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05" w:rsidRPr="00E20BF6" w:rsidRDefault="00E20BF6">
      <w:p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b/>
          <w:noProof/>
          <w:sz w:val="32"/>
          <w:szCs w:val="32"/>
          <w:lang w:val="uk-UA"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5232400</wp:posOffset>
            </wp:positionV>
            <wp:extent cx="2809875" cy="1870075"/>
            <wp:effectExtent l="19050" t="0" r="9525" b="0"/>
            <wp:wrapSquare wrapText="bothSides"/>
            <wp:docPr id="4" name="Рисунок 4" descr="Результат пошуку зображень за запитом &quot;Aquapalace Praha: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Aquapalace Praha: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2"/>
          <w:szCs w:val="32"/>
          <w:lang w:val="uk-UA"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498475</wp:posOffset>
            </wp:positionV>
            <wp:extent cx="2807970" cy="2105025"/>
            <wp:effectExtent l="19050" t="0" r="0" b="0"/>
            <wp:wrapSquare wrapText="bothSides"/>
            <wp:docPr id="1" name="Рисунок 1" descr="Результат пошуку зображень за запитом &quot;Пражский зоопар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Пражский зоопарк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BF6">
        <w:rPr>
          <w:rFonts w:ascii="Century Gothic" w:hAnsi="Century Gothic"/>
          <w:b/>
          <w:sz w:val="32"/>
          <w:szCs w:val="32"/>
          <w:lang w:val="ru-RU"/>
        </w:rPr>
        <w:t>Чехия. Прага</w:t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proofErr w:type="gramStart"/>
      <w:r w:rsidRPr="00E20BF6">
        <w:rPr>
          <w:rFonts w:ascii="Century Gothic" w:hAnsi="Century Gothic"/>
          <w:sz w:val="24"/>
          <w:szCs w:val="24"/>
          <w:lang w:val="ru-RU"/>
        </w:rPr>
        <w:t>Прага</w:t>
      </w:r>
      <w:proofErr w:type="gramEnd"/>
      <w:r w:rsidRPr="00E20BF6">
        <w:rPr>
          <w:rFonts w:ascii="Century Gothic" w:hAnsi="Century Gothic"/>
          <w:sz w:val="24"/>
          <w:szCs w:val="24"/>
          <w:lang w:val="ru-RU"/>
        </w:rPr>
        <w:t xml:space="preserve"> — отличный вариант для семейного отдыха. Здесь есть места, где могут отдохнуть взрослые, развлечься дети, а есть и места, где они могут все это делать вместе. Например, </w:t>
      </w:r>
      <w:r w:rsidRPr="00E20BF6">
        <w:rPr>
          <w:rFonts w:ascii="Century Gothic" w:hAnsi="Century Gothic"/>
          <w:b/>
          <w:sz w:val="24"/>
          <w:szCs w:val="24"/>
          <w:lang w:val="ru-RU"/>
        </w:rPr>
        <w:t>Пражский зоопарк</w:t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. Это не просто зоопарк, а целая огромная страна животных, куда нужно отправляться на весь день, такой он большой и интересный. И то, дня может не хватить.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proofErr w:type="gramStart"/>
      <w:r w:rsidRPr="00E20BF6">
        <w:rPr>
          <w:rFonts w:ascii="Century Gothic" w:hAnsi="Century Gothic"/>
          <w:sz w:val="24"/>
          <w:szCs w:val="24"/>
          <w:lang w:val="ru-RU"/>
        </w:rPr>
        <w:t xml:space="preserve">Слоны, бегемоты, гориллы, гигантские черепахи, жирафы, львы, тигры, белые медведи, кенгуру, пингвины, морские котики, саламандры — </w:t>
      </w:r>
      <w:r w:rsidRPr="00E20BF6">
        <w:rPr>
          <w:rFonts w:ascii="Century Gothic" w:hAnsi="Century Gothic"/>
          <w:b/>
          <w:sz w:val="24"/>
          <w:szCs w:val="24"/>
          <w:lang w:val="ru-RU"/>
        </w:rPr>
        <w:t>всего 4500 животных</w:t>
      </w:r>
      <w:r w:rsidRPr="00E20BF6">
        <w:rPr>
          <w:rFonts w:ascii="Century Gothic" w:hAnsi="Century Gothic"/>
          <w:sz w:val="24"/>
          <w:szCs w:val="24"/>
          <w:lang w:val="ru-RU"/>
        </w:rPr>
        <w:t>, поэтому зоопарк считается одним из крупнейших в Европе.</w:t>
      </w:r>
      <w:proofErr w:type="gramEnd"/>
      <w:r w:rsidRPr="00E20BF6">
        <w:rPr>
          <w:rFonts w:ascii="Century Gothic" w:hAnsi="Century Gothic"/>
          <w:sz w:val="24"/>
          <w:szCs w:val="24"/>
          <w:lang w:val="ru-RU"/>
        </w:rPr>
        <w:t xml:space="preserve"> Помимо этого здесь есть подвесная дорога, пешие тропы, детские кафе и аттракционы.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b/>
          <w:sz w:val="24"/>
          <w:szCs w:val="24"/>
          <w:lang w:val="ru-RU"/>
        </w:rPr>
        <w:br/>
        <w:t>Цены на посещение Пражского зоопарка:</w:t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– дети от 3-х до 15 лет — 150 крон (примерно €6) (билет на весь день);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>– взрослые — 200 крон (примерно €8) (билет на весь день);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– студенты, пенсионеры — 150 крон (примерно €6) (билет на весь день)</w:t>
      </w:r>
      <w:r>
        <w:rPr>
          <w:rFonts w:ascii="Century Gothic" w:hAnsi="Century Gothic"/>
          <w:sz w:val="24"/>
          <w:szCs w:val="24"/>
          <w:lang w:val="ru-RU"/>
        </w:rPr>
        <w:t>.</w:t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Затем отправляйтесь на </w:t>
      </w:r>
      <w:r w:rsidRPr="00E20BF6">
        <w:rPr>
          <w:rFonts w:ascii="Century Gothic" w:hAnsi="Century Gothic"/>
          <w:b/>
          <w:sz w:val="24"/>
          <w:szCs w:val="24"/>
          <w:lang w:val="ru-RU"/>
        </w:rPr>
        <w:t>Детский остров.</w:t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Да, в Праге есть целый остров, состоящий из аттракционов, игровых площадок и кафе для детей. Захотите поплавать, отправляйтесь в большой аквапарк </w:t>
      </w:r>
      <w:proofErr w:type="spellStart"/>
      <w:r w:rsidRPr="00E20BF6">
        <w:rPr>
          <w:rFonts w:ascii="Century Gothic" w:hAnsi="Century Gothic"/>
          <w:b/>
          <w:sz w:val="24"/>
          <w:szCs w:val="24"/>
        </w:rPr>
        <w:t>Aquapalace</w:t>
      </w:r>
      <w:proofErr w:type="spellEnd"/>
      <w:r w:rsidRPr="00E20BF6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proofErr w:type="spellStart"/>
      <w:r w:rsidRPr="00E20BF6">
        <w:rPr>
          <w:rFonts w:ascii="Century Gothic" w:hAnsi="Century Gothic"/>
          <w:b/>
          <w:sz w:val="24"/>
          <w:szCs w:val="24"/>
        </w:rPr>
        <w:t>Praha</w:t>
      </w:r>
      <w:proofErr w:type="spellEnd"/>
      <w:r w:rsidRPr="00E20BF6">
        <w:rPr>
          <w:rFonts w:ascii="Century Gothic" w:hAnsi="Century Gothic"/>
          <w:sz w:val="24"/>
          <w:szCs w:val="24"/>
          <w:lang w:val="ru-RU"/>
        </w:rPr>
        <w:t xml:space="preserve"> в пригороде, где есть множество горок, развлекательных зон, саун и зон отдыха. Или можете посмотреть, как плавают "другие", тогда загляните в "</w:t>
      </w:r>
      <w:r w:rsidRPr="00E20BF6">
        <w:rPr>
          <w:rFonts w:ascii="Century Gothic" w:hAnsi="Century Gothic"/>
          <w:b/>
          <w:sz w:val="24"/>
          <w:szCs w:val="24"/>
          <w:lang w:val="ru-RU"/>
        </w:rPr>
        <w:t>Морской мир"</w:t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— аквариум с более 300 видами рыб, от которого дети просто в восторге. Цены на посещение </w:t>
      </w:r>
      <w:proofErr w:type="spellStart"/>
      <w:r w:rsidRPr="00E20BF6">
        <w:rPr>
          <w:rFonts w:ascii="Century Gothic" w:hAnsi="Century Gothic"/>
          <w:b/>
          <w:sz w:val="24"/>
          <w:szCs w:val="24"/>
        </w:rPr>
        <w:t>Aquapalace</w:t>
      </w:r>
      <w:proofErr w:type="spellEnd"/>
      <w:r w:rsidRPr="00E20BF6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proofErr w:type="spellStart"/>
      <w:r w:rsidRPr="00E20BF6">
        <w:rPr>
          <w:rFonts w:ascii="Century Gothic" w:hAnsi="Century Gothic"/>
          <w:b/>
          <w:sz w:val="24"/>
          <w:szCs w:val="24"/>
        </w:rPr>
        <w:t>Praha</w:t>
      </w:r>
      <w:proofErr w:type="spellEnd"/>
      <w:r w:rsidRPr="00E20BF6">
        <w:rPr>
          <w:rFonts w:ascii="Century Gothic" w:hAnsi="Century Gothic"/>
          <w:sz w:val="24"/>
          <w:szCs w:val="24"/>
          <w:lang w:val="ru-RU"/>
        </w:rPr>
        <w:t xml:space="preserve">: </w:t>
      </w:r>
      <w:r>
        <w:rPr>
          <w:rFonts w:ascii="Century Gothic" w:hAnsi="Century Gothic"/>
          <w:sz w:val="24"/>
          <w:szCs w:val="24"/>
          <w:lang w:val="ru-RU"/>
        </w:rPr>
        <w:br/>
        <w:t>– дети до 100 см — бесплатно</w:t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дети 100-150 см — €18 (билет на весь день);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– взрослые — €27 (билет на весь день).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b/>
          <w:sz w:val="24"/>
          <w:szCs w:val="24"/>
          <w:lang w:val="ru-RU"/>
        </w:rPr>
        <w:t>Цены на посещение "Морского мира":</w:t>
      </w:r>
      <w:r w:rsidRPr="00E20BF6">
        <w:rPr>
          <w:rFonts w:ascii="Century Gothic" w:hAnsi="Century Gothic"/>
          <w:b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t xml:space="preserve"> – дети до 80 см — бесплатно</w:t>
      </w:r>
      <w:r w:rsidRPr="00E20BF6">
        <w:rPr>
          <w:rFonts w:ascii="Century Gothic" w:hAnsi="Century Gothic"/>
          <w:sz w:val="24"/>
          <w:szCs w:val="24"/>
          <w:lang w:val="ru-RU"/>
        </w:rPr>
        <w:t>;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дети до 100 см — 80 крон (примерно €3),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>дети до 15 лет — 180 крон (примерно €7);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lastRenderedPageBreak/>
        <w:t xml:space="preserve"> – взрослые — 280 крон (примерно €11);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>– студенты и пенсионеры — 220 крон (примерно €8)</w:t>
      </w:r>
      <w:r>
        <w:rPr>
          <w:rFonts w:ascii="Century Gothic" w:hAnsi="Century Gothic"/>
          <w:sz w:val="24"/>
          <w:szCs w:val="24"/>
          <w:lang w:val="ru-RU"/>
        </w:rPr>
        <w:t>.</w:t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noProof/>
          <w:sz w:val="24"/>
          <w:szCs w:val="24"/>
          <w:lang w:val="uk-UA" w:eastAsia="uk-UA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612775</wp:posOffset>
            </wp:positionV>
            <wp:extent cx="2981325" cy="1990725"/>
            <wp:effectExtent l="19050" t="0" r="9525" b="0"/>
            <wp:wrapSquare wrapText="bothSides"/>
            <wp:docPr id="7" name="Рисунок 7" descr="Результат пошуку зображень за запитом &quot;DinoPar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DinoPark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Есть в Праге и парк аттракционов с колесом обозрения, есть Парк динозавров </w:t>
      </w:r>
      <w:proofErr w:type="spellStart"/>
      <w:r w:rsidRPr="00E20BF6">
        <w:rPr>
          <w:rFonts w:ascii="Century Gothic" w:hAnsi="Century Gothic"/>
          <w:b/>
          <w:sz w:val="24"/>
          <w:szCs w:val="24"/>
        </w:rPr>
        <w:t>DinoPark</w:t>
      </w:r>
      <w:proofErr w:type="spellEnd"/>
      <w:r w:rsidRPr="00E20BF6">
        <w:rPr>
          <w:rFonts w:ascii="Century Gothic" w:hAnsi="Century Gothic"/>
          <w:sz w:val="24"/>
          <w:szCs w:val="24"/>
          <w:lang w:val="ru-RU"/>
        </w:rPr>
        <w:t xml:space="preserve">, попав куда, вы словно перенесетесь на миллионы лет назад и увидите немало доисторических животных.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>А</w:t>
      </w:r>
      <w:r w:rsidRPr="00E20BF6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E20BF6">
        <w:rPr>
          <w:rFonts w:ascii="Century Gothic" w:hAnsi="Century Gothic"/>
          <w:sz w:val="24"/>
          <w:szCs w:val="24"/>
          <w:lang w:val="ru-RU"/>
        </w:rPr>
        <w:t>также</w:t>
      </w:r>
      <w:r w:rsidRPr="00E20BF6">
        <w:rPr>
          <w:rFonts w:ascii="Century Gothic" w:hAnsi="Century Gothic"/>
          <w:b/>
          <w:sz w:val="24"/>
          <w:szCs w:val="24"/>
          <w:lang w:val="ru-RU"/>
        </w:rPr>
        <w:t xml:space="preserve"> Музей игрушек, Зеркальный лабиринт, Музей марионеток, Детский театр, </w:t>
      </w:r>
      <w:r w:rsidRPr="00E20BF6">
        <w:rPr>
          <w:rFonts w:ascii="Century Gothic" w:hAnsi="Century Gothic"/>
          <w:sz w:val="24"/>
          <w:szCs w:val="24"/>
          <w:lang w:val="ru-RU"/>
        </w:rPr>
        <w:t>для деток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постарше интересен будет </w:t>
      </w:r>
      <w:r w:rsidRPr="00E20BF6">
        <w:rPr>
          <w:rFonts w:ascii="Century Gothic" w:hAnsi="Century Gothic"/>
          <w:b/>
          <w:sz w:val="24"/>
          <w:szCs w:val="24"/>
          <w:lang w:val="ru-RU"/>
        </w:rPr>
        <w:t xml:space="preserve">Национальный технический музей </w:t>
      </w:r>
      <w:r w:rsidRPr="00E20BF6">
        <w:rPr>
          <w:rFonts w:ascii="Century Gothic" w:hAnsi="Century Gothic"/>
          <w:sz w:val="24"/>
          <w:szCs w:val="24"/>
          <w:lang w:val="ru-RU"/>
        </w:rPr>
        <w:t>— в общем, планов и развлечений на все каникулы хватит.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b/>
          <w:sz w:val="24"/>
          <w:szCs w:val="24"/>
          <w:lang w:val="ru-RU"/>
        </w:rPr>
        <w:t xml:space="preserve"> Цены на посещение </w:t>
      </w:r>
      <w:r w:rsidRPr="00E20BF6">
        <w:rPr>
          <w:rFonts w:ascii="Century Gothic" w:hAnsi="Century Gothic"/>
          <w:b/>
          <w:sz w:val="24"/>
          <w:szCs w:val="24"/>
        </w:rPr>
        <w:t>Dino</w:t>
      </w:r>
      <w:r w:rsidRPr="00E20BF6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E20BF6">
        <w:rPr>
          <w:rFonts w:ascii="Century Gothic" w:hAnsi="Century Gothic"/>
          <w:b/>
          <w:sz w:val="24"/>
          <w:szCs w:val="24"/>
        </w:rPr>
        <w:t>Park</w:t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: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>– дети от 3-х до 15 лет — 100 крон (примерно €4);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– взрослые — 150 крон (примерно €6)</w:t>
      </w:r>
      <w:r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E20BF6">
        <w:rPr>
          <w:rFonts w:ascii="Century Gothic" w:hAnsi="Century Gothic"/>
          <w:b/>
          <w:sz w:val="24"/>
          <w:szCs w:val="24"/>
          <w:lang w:val="ru-RU"/>
        </w:rPr>
        <w:t>Цены на посещение Музея игрушек</w:t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: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- основной — 70 крон (примерно €3);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- льготный — 30 крон (примерно €1);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>- семейный — 120 крон (примерно €5)</w:t>
      </w:r>
      <w:r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b/>
          <w:sz w:val="24"/>
          <w:szCs w:val="24"/>
          <w:lang w:val="ru-RU"/>
        </w:rPr>
        <w:br/>
        <w:t xml:space="preserve"> Цены на посещение Зеркального лабиринта: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- дети от 6 до 15 дней — 50 крон (примерно €2);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- дети до 6 лет, инвалиды — 20 крон (примерно €1);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>- взрослые — 70 крон (примерно €3);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- семейный билет – 200 крон (примерно €8)</w:t>
      </w:r>
      <w:r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b/>
          <w:sz w:val="24"/>
          <w:szCs w:val="24"/>
          <w:lang w:val="ru-RU"/>
        </w:rPr>
        <w:t xml:space="preserve"> Цены на посещение Национального технического музея:</w:t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noProof/>
          <w:sz w:val="24"/>
          <w:szCs w:val="24"/>
          <w:lang w:val="uk-UA" w:eastAsia="uk-UA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7823200</wp:posOffset>
            </wp:positionV>
            <wp:extent cx="2762250" cy="2133600"/>
            <wp:effectExtent l="19050" t="0" r="0" b="0"/>
            <wp:wrapSquare wrapText="bothSides"/>
            <wp:docPr id="10" name="Рисунок 10" descr="Результат пошуку зображень за запитом &quot;отели праг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пошуку зображень за запитом &quot;отели праги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- дети — 90 крон (примерно €4);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- взрослые — 190 крон (примерно €7);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>- семейный билет— 410 крон (примерно €15)</w:t>
      </w:r>
      <w:r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b/>
          <w:sz w:val="24"/>
          <w:szCs w:val="24"/>
          <w:lang w:val="ru-RU"/>
        </w:rPr>
        <w:br/>
        <w:t xml:space="preserve">  Где остановиться:</w:t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 xml:space="preserve">Отель 3* — от €25 за двухместное размещение;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t>Отель 5* — от €110 за двухместное размещение</w:t>
      </w:r>
      <w:r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E20BF6">
        <w:rPr>
          <w:rFonts w:ascii="Century Gothic" w:hAnsi="Century Gothic"/>
          <w:sz w:val="24"/>
          <w:szCs w:val="24"/>
          <w:lang w:val="ru-RU"/>
        </w:rPr>
        <w:br/>
      </w:r>
      <w:proofErr w:type="spellStart"/>
      <w:r w:rsidRPr="00E20BF6">
        <w:rPr>
          <w:rFonts w:ascii="Century Gothic" w:hAnsi="Century Gothic"/>
          <w:b/>
          <w:sz w:val="24"/>
          <w:szCs w:val="24"/>
          <w:lang w:val="ru-RU"/>
        </w:rPr>
        <w:t>Авиаперелет</w:t>
      </w:r>
      <w:proofErr w:type="spellEnd"/>
      <w:r w:rsidRPr="00E20BF6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E20BF6">
        <w:rPr>
          <w:rFonts w:ascii="Century Gothic" w:hAnsi="Century Gothic"/>
          <w:sz w:val="24"/>
          <w:szCs w:val="24"/>
          <w:lang w:val="ru-RU"/>
        </w:rPr>
        <w:t>из Киева в Прагу - от 230 евро.</w:t>
      </w:r>
    </w:p>
    <w:sectPr w:rsidR="00621405" w:rsidRPr="00E20BF6" w:rsidSect="00621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BF6"/>
    <w:rsid w:val="00475DCB"/>
    <w:rsid w:val="00621405"/>
    <w:rsid w:val="006276FC"/>
    <w:rsid w:val="00657DFA"/>
    <w:rsid w:val="00846EDA"/>
    <w:rsid w:val="00A26D49"/>
    <w:rsid w:val="00AE33F8"/>
    <w:rsid w:val="00BE45AF"/>
    <w:rsid w:val="00E20BF6"/>
    <w:rsid w:val="00F81991"/>
    <w:rsid w:val="00FA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AF"/>
  </w:style>
  <w:style w:type="paragraph" w:styleId="1">
    <w:name w:val="heading 1"/>
    <w:basedOn w:val="a"/>
    <w:next w:val="a"/>
    <w:link w:val="10"/>
    <w:uiPriority w:val="9"/>
    <w:qFormat/>
    <w:rsid w:val="00BE4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5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5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5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5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5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5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4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4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45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45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4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45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4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45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4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4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45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45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45AF"/>
    <w:rPr>
      <w:b/>
      <w:bCs/>
    </w:rPr>
  </w:style>
  <w:style w:type="character" w:styleId="a9">
    <w:name w:val="Emphasis"/>
    <w:basedOn w:val="a0"/>
    <w:uiPriority w:val="20"/>
    <w:qFormat/>
    <w:rsid w:val="00BE45AF"/>
    <w:rPr>
      <w:i/>
      <w:iCs/>
    </w:rPr>
  </w:style>
  <w:style w:type="paragraph" w:styleId="aa">
    <w:name w:val="No Spacing"/>
    <w:uiPriority w:val="1"/>
    <w:qFormat/>
    <w:rsid w:val="00BE45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45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45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45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45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45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45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45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45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45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45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45A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2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0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AV4</dc:creator>
  <cp:lastModifiedBy>AV4</cp:lastModifiedBy>
  <cp:revision>1</cp:revision>
  <dcterms:created xsi:type="dcterms:W3CDTF">2016-10-04T08:59:00Z</dcterms:created>
  <dcterms:modified xsi:type="dcterms:W3CDTF">2016-10-04T09:10:00Z</dcterms:modified>
</cp:coreProperties>
</file>